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706335" w:rsidRPr="00F73B7F" w:rsidTr="00FA6B0E">
        <w:trPr>
          <w:trHeight w:val="142"/>
        </w:trPr>
        <w:tc>
          <w:tcPr>
            <w:tcW w:w="9490" w:type="dxa"/>
            <w:gridSpan w:val="7"/>
            <w:shd w:val="clear" w:color="auto" w:fill="auto"/>
          </w:tcPr>
          <w:p w:rsidR="00706335" w:rsidRDefault="00FE275E" w:rsidP="009754C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46990</wp:posOffset>
                  </wp:positionV>
                  <wp:extent cx="1264285" cy="917575"/>
                  <wp:effectExtent l="19050" t="0" r="0" b="0"/>
                  <wp:wrapSquare wrapText="bothSides"/>
                  <wp:docPr id="7" name="Picture 7" descr="star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r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1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6335" w:rsidRPr="009754C2" w:rsidRDefault="00706335" w:rsidP="009754C2">
            <w:pPr>
              <w:rPr>
                <w:b/>
                <w:sz w:val="32"/>
                <w:szCs w:val="32"/>
              </w:rPr>
            </w:pPr>
            <w:r w:rsidRPr="009754C2">
              <w:rPr>
                <w:b/>
                <w:sz w:val="32"/>
                <w:szCs w:val="32"/>
              </w:rPr>
              <w:t>Universal Supports Assessment and Planning Tool</w:t>
            </w:r>
          </w:p>
          <w:p w:rsidR="00706335" w:rsidRPr="009754C2" w:rsidRDefault="00706335" w:rsidP="009754C2">
            <w:pPr>
              <w:jc w:val="center"/>
              <w:rPr>
                <w:b/>
                <w:sz w:val="32"/>
                <w:szCs w:val="32"/>
              </w:rPr>
            </w:pPr>
            <w:r w:rsidRPr="009754C2">
              <w:rPr>
                <w:b/>
                <w:sz w:val="32"/>
                <w:szCs w:val="32"/>
              </w:rPr>
              <w:t>TEAM MEMBER RATING FORM</w:t>
            </w:r>
          </w:p>
          <w:p w:rsidR="00706335" w:rsidRDefault="00706335" w:rsidP="009754C2">
            <w:pPr>
              <w:rPr>
                <w:b/>
                <w:sz w:val="20"/>
                <w:szCs w:val="20"/>
              </w:rPr>
            </w:pPr>
          </w:p>
          <w:p w:rsidR="00C172EF" w:rsidRDefault="00C172EF" w:rsidP="009754C2">
            <w:pPr>
              <w:rPr>
                <w:b/>
                <w:szCs w:val="24"/>
              </w:rPr>
            </w:pPr>
          </w:p>
          <w:p w:rsidR="00706335" w:rsidRDefault="00706335" w:rsidP="009754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6462FC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     </w:t>
            </w:r>
            <w:r w:rsidR="00870524">
              <w:rPr>
                <w:b/>
                <w:szCs w:val="24"/>
              </w:rPr>
              <w:t xml:space="preserve">                    </w:t>
            </w:r>
            <w:r w:rsidR="00C172EF">
              <w:rPr>
                <w:b/>
                <w:szCs w:val="24"/>
              </w:rPr>
              <w:t xml:space="preserve">                        </w:t>
            </w:r>
            <w:r w:rsidR="00870524">
              <w:rPr>
                <w:b/>
                <w:szCs w:val="24"/>
              </w:rPr>
              <w:t xml:space="preserve">    </w:t>
            </w:r>
            <w:r w:rsidRPr="006462F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Building</w:t>
            </w:r>
            <w:r w:rsidRPr="006462FC">
              <w:rPr>
                <w:b/>
                <w:szCs w:val="24"/>
              </w:rPr>
              <w:t xml:space="preserve">:                 </w:t>
            </w:r>
            <w:r>
              <w:rPr>
                <w:b/>
                <w:szCs w:val="24"/>
              </w:rPr>
              <w:t xml:space="preserve"> </w:t>
            </w:r>
            <w:r w:rsidR="00C172EF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 </w:t>
            </w:r>
            <w:r w:rsidRPr="006462FC">
              <w:rPr>
                <w:b/>
                <w:szCs w:val="24"/>
              </w:rPr>
              <w:t xml:space="preserve">     Date: </w:t>
            </w:r>
          </w:p>
          <w:p w:rsidR="00386E20" w:rsidRPr="00386E20" w:rsidRDefault="00386E20" w:rsidP="009754C2">
            <w:pPr>
              <w:rPr>
                <w:b/>
                <w:szCs w:val="24"/>
              </w:rPr>
            </w:pPr>
          </w:p>
        </w:tc>
      </w:tr>
      <w:tr w:rsidR="00706335" w:rsidRPr="00F73B7F" w:rsidTr="00FA6B0E">
        <w:trPr>
          <w:trHeight w:val="142"/>
        </w:trPr>
        <w:tc>
          <w:tcPr>
            <w:tcW w:w="9490" w:type="dxa"/>
            <w:gridSpan w:val="7"/>
            <w:shd w:val="clear" w:color="auto" w:fill="auto"/>
          </w:tcPr>
          <w:p w:rsidR="00706335" w:rsidRDefault="00706335" w:rsidP="00E43093">
            <w:pPr>
              <w:rPr>
                <w:szCs w:val="24"/>
              </w:rPr>
            </w:pPr>
            <w:r w:rsidRPr="00E43093">
              <w:rPr>
                <w:b/>
                <w:noProof/>
                <w:szCs w:val="24"/>
              </w:rPr>
              <w:t>Directions:</w:t>
            </w:r>
            <w:r w:rsidRPr="00E43093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Each</w:t>
            </w:r>
            <w:r w:rsidRPr="00E43093">
              <w:rPr>
                <w:noProof/>
                <w:szCs w:val="24"/>
              </w:rPr>
              <w:t xml:space="preserve"> ASD support team member</w:t>
            </w:r>
            <w:r>
              <w:rPr>
                <w:noProof/>
                <w:szCs w:val="24"/>
              </w:rPr>
              <w:t xml:space="preserve"> should complete this form independently</w:t>
            </w:r>
            <w:r w:rsidRPr="00E43093">
              <w:rPr>
                <w:noProof/>
                <w:szCs w:val="24"/>
              </w:rPr>
              <w:t xml:space="preserve">. </w:t>
            </w:r>
            <w:r>
              <w:rPr>
                <w:szCs w:val="24"/>
              </w:rPr>
              <w:t>For each item, p</w:t>
            </w:r>
            <w:r w:rsidRPr="00E43093">
              <w:rPr>
                <w:szCs w:val="24"/>
              </w:rPr>
              <w:t xml:space="preserve">lace a </w:t>
            </w:r>
            <w:r w:rsidR="00CF1124">
              <w:rPr>
                <w:szCs w:val="24"/>
              </w:rPr>
              <w:t>number</w:t>
            </w:r>
            <w:r w:rsidRPr="00E43093">
              <w:rPr>
                <w:szCs w:val="24"/>
              </w:rPr>
              <w:t xml:space="preserve"> in the box </w:t>
            </w:r>
            <w:r w:rsidR="00870524">
              <w:rPr>
                <w:szCs w:val="24"/>
              </w:rPr>
              <w:t xml:space="preserve">(4, 3, 2, 1, 0) </w:t>
            </w:r>
            <w:r w:rsidRPr="00E43093">
              <w:rPr>
                <w:szCs w:val="24"/>
              </w:rPr>
              <w:t>that most accurately describes</w:t>
            </w:r>
            <w:r>
              <w:rPr>
                <w:szCs w:val="24"/>
              </w:rPr>
              <w:t xml:space="preserve"> your BUILDING-LEVEL supports</w:t>
            </w:r>
            <w:r w:rsidRPr="00E43093">
              <w:rPr>
                <w:szCs w:val="24"/>
              </w:rPr>
              <w:t xml:space="preserve">. Completed forms should be returned to the </w:t>
            </w:r>
            <w:r w:rsidR="00CF1124">
              <w:rPr>
                <w:szCs w:val="24"/>
              </w:rPr>
              <w:t>coach leader/</w:t>
            </w:r>
            <w:r w:rsidRPr="00E43093">
              <w:rPr>
                <w:szCs w:val="24"/>
              </w:rPr>
              <w:t>building coach for scoring.</w:t>
            </w:r>
            <w:r>
              <w:rPr>
                <w:szCs w:val="24"/>
              </w:rPr>
              <w:t xml:space="preserve"> For more information on the criteria for each sc</w:t>
            </w:r>
            <w:r w:rsidR="00870524">
              <w:rPr>
                <w:szCs w:val="24"/>
              </w:rPr>
              <w:t xml:space="preserve">ore, please refer to the </w:t>
            </w:r>
            <w:r w:rsidR="00870524">
              <w:rPr>
                <w:i/>
                <w:szCs w:val="24"/>
              </w:rPr>
              <w:t xml:space="preserve">USAPT </w:t>
            </w:r>
            <w:r w:rsidRPr="002D71E2">
              <w:rPr>
                <w:i/>
                <w:szCs w:val="24"/>
              </w:rPr>
              <w:t>Scoring Guide</w:t>
            </w:r>
            <w:r>
              <w:rPr>
                <w:szCs w:val="24"/>
              </w:rPr>
              <w:t>.</w:t>
            </w:r>
          </w:p>
          <w:p w:rsidR="00870524" w:rsidRPr="00B33A7D" w:rsidRDefault="00870524" w:rsidP="00E43093">
            <w:pPr>
              <w:rPr>
                <w:sz w:val="20"/>
                <w:szCs w:val="20"/>
              </w:rPr>
            </w:pPr>
          </w:p>
          <w:p w:rsidR="00C172EF" w:rsidRPr="00B33A7D" w:rsidRDefault="00C172EF" w:rsidP="00386E20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4 points:</w:t>
            </w:r>
            <w:r w:rsidRPr="00B33A7D">
              <w:rPr>
                <w:sz w:val="20"/>
                <w:szCs w:val="20"/>
              </w:rPr>
              <w:t xml:space="preserve"> The quality indicator is in place across all students, classrooms, staff, and grade levels.  Improvement is only needed for sustainability.</w:t>
            </w:r>
          </w:p>
          <w:p w:rsidR="00C172EF" w:rsidRPr="00B33A7D" w:rsidRDefault="00C172EF" w:rsidP="00C172EF">
            <w:pPr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3 points:</w:t>
            </w:r>
            <w:r w:rsidRPr="00B33A7D">
              <w:rPr>
                <w:sz w:val="20"/>
                <w:szCs w:val="20"/>
              </w:rPr>
              <w:t xml:space="preserve"> The quality indicator is mostly in place. Minor improvements could be made.</w:t>
            </w:r>
          </w:p>
          <w:p w:rsidR="00C172EF" w:rsidRPr="00B33A7D" w:rsidRDefault="00C172EF" w:rsidP="00386E20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2 points:</w:t>
            </w:r>
            <w:r w:rsidRPr="00B33A7D">
              <w:rPr>
                <w:sz w:val="20"/>
                <w:szCs w:val="20"/>
              </w:rPr>
              <w:t xml:space="preserve"> The quality indicator is partially in place (e.g. only </w:t>
            </w:r>
            <w:r w:rsidRPr="00B33A7D">
              <w:rPr>
                <w:sz w:val="20"/>
                <w:szCs w:val="20"/>
                <w:u w:val="single"/>
              </w:rPr>
              <w:t>some</w:t>
            </w:r>
            <w:r w:rsidRPr="00B33A7D">
              <w:rPr>
                <w:sz w:val="20"/>
                <w:szCs w:val="20"/>
              </w:rPr>
              <w:t xml:space="preserve"> classrooms, teachers, students, grade levels) and </w:t>
            </w:r>
            <w:r w:rsidR="00386E20">
              <w:rPr>
                <w:sz w:val="20"/>
                <w:szCs w:val="20"/>
              </w:rPr>
              <w:t>n</w:t>
            </w:r>
            <w:r w:rsidRPr="00B33A7D">
              <w:rPr>
                <w:sz w:val="20"/>
                <w:szCs w:val="20"/>
              </w:rPr>
              <w:t>eeds</w:t>
            </w:r>
            <w:r>
              <w:rPr>
                <w:sz w:val="20"/>
                <w:szCs w:val="20"/>
              </w:rPr>
              <w:t xml:space="preserve"> some</w:t>
            </w:r>
            <w:r w:rsidRPr="00B33A7D">
              <w:rPr>
                <w:sz w:val="20"/>
                <w:szCs w:val="20"/>
              </w:rPr>
              <w:t xml:space="preserve"> improvements.</w:t>
            </w:r>
          </w:p>
          <w:p w:rsidR="00C172EF" w:rsidRPr="00B33A7D" w:rsidRDefault="00C172EF" w:rsidP="00386E20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1 point:</w:t>
            </w:r>
            <w:r w:rsidRPr="00B33A7D">
              <w:rPr>
                <w:sz w:val="20"/>
                <w:szCs w:val="20"/>
              </w:rPr>
              <w:t xml:space="preserve">   The quality indicat</w:t>
            </w:r>
            <w:r>
              <w:rPr>
                <w:sz w:val="20"/>
                <w:szCs w:val="20"/>
              </w:rPr>
              <w:t>or only minimally in place. Effective</w:t>
            </w:r>
            <w:r w:rsidRPr="00B33A7D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actices are not occurring often</w:t>
            </w:r>
            <w:r w:rsidRPr="00B33A7D">
              <w:rPr>
                <w:sz w:val="20"/>
                <w:szCs w:val="20"/>
              </w:rPr>
              <w:t xml:space="preserve"> or systematically.</w:t>
            </w:r>
          </w:p>
          <w:p w:rsidR="00706335" w:rsidRPr="00B33A7D" w:rsidRDefault="00C172EF" w:rsidP="00386E20">
            <w:pPr>
              <w:ind w:left="840" w:hanging="840"/>
              <w:rPr>
                <w:sz w:val="20"/>
                <w:szCs w:val="20"/>
              </w:rPr>
            </w:pPr>
            <w:r w:rsidRPr="00B33A7D">
              <w:rPr>
                <w:b/>
                <w:sz w:val="20"/>
                <w:szCs w:val="20"/>
              </w:rPr>
              <w:t>0 points:</w:t>
            </w:r>
            <w:r w:rsidRPr="00B33A7D">
              <w:rPr>
                <w:sz w:val="20"/>
                <w:szCs w:val="20"/>
              </w:rPr>
              <w:t xml:space="preserve"> The quality indicator is not in </w:t>
            </w:r>
            <w:r w:rsidRPr="00847EE3">
              <w:rPr>
                <w:sz w:val="20"/>
                <w:szCs w:val="20"/>
              </w:rPr>
              <w:t>place. A planning team is needed to discuss the development of these practices within a building, and a well-formulated plan should be devised to address the indicators.</w:t>
            </w:r>
          </w:p>
        </w:tc>
      </w:tr>
      <w:tr w:rsidR="00706335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706335" w:rsidRPr="006462FC" w:rsidRDefault="00706335" w:rsidP="009754C2">
            <w:pPr>
              <w:jc w:val="center"/>
              <w:rPr>
                <w:b/>
                <w:sz w:val="28"/>
                <w:szCs w:val="28"/>
              </w:rPr>
            </w:pPr>
          </w:p>
          <w:p w:rsidR="00706335" w:rsidRPr="006462FC" w:rsidRDefault="00706335" w:rsidP="009754C2">
            <w:pPr>
              <w:rPr>
                <w:b/>
                <w:sz w:val="28"/>
                <w:szCs w:val="28"/>
              </w:rPr>
            </w:pPr>
          </w:p>
          <w:p w:rsidR="00706335" w:rsidRPr="006462FC" w:rsidRDefault="00706335" w:rsidP="006462FC">
            <w:pPr>
              <w:rPr>
                <w:b/>
                <w:sz w:val="28"/>
                <w:szCs w:val="28"/>
              </w:rPr>
            </w:pPr>
          </w:p>
          <w:p w:rsidR="00706335" w:rsidRPr="006462FC" w:rsidRDefault="00706335" w:rsidP="006462FC">
            <w:pPr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 xml:space="preserve">Support Area 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706335" w:rsidRPr="006462FC" w:rsidRDefault="00706335" w:rsidP="009754C2">
            <w:pPr>
              <w:rPr>
                <w:b/>
                <w:sz w:val="28"/>
                <w:szCs w:val="28"/>
              </w:rPr>
            </w:pPr>
          </w:p>
          <w:p w:rsidR="00706335" w:rsidRPr="006462FC" w:rsidRDefault="00706335" w:rsidP="009754C2">
            <w:pPr>
              <w:jc w:val="center"/>
              <w:rPr>
                <w:b/>
                <w:sz w:val="28"/>
                <w:szCs w:val="28"/>
              </w:rPr>
            </w:pPr>
          </w:p>
          <w:p w:rsidR="00706335" w:rsidRDefault="00706335" w:rsidP="009754C2">
            <w:pPr>
              <w:jc w:val="center"/>
              <w:rPr>
                <w:b/>
                <w:sz w:val="28"/>
                <w:szCs w:val="28"/>
              </w:rPr>
            </w:pPr>
          </w:p>
          <w:p w:rsidR="00706335" w:rsidRPr="006462FC" w:rsidRDefault="00706335" w:rsidP="009754C2">
            <w:pPr>
              <w:jc w:val="center"/>
              <w:rPr>
                <w:b/>
                <w:sz w:val="28"/>
                <w:szCs w:val="28"/>
              </w:rPr>
            </w:pPr>
            <w:r w:rsidRPr="006462FC">
              <w:rPr>
                <w:b/>
                <w:sz w:val="28"/>
                <w:szCs w:val="28"/>
              </w:rPr>
              <w:t>Quality Indicator</w:t>
            </w:r>
          </w:p>
        </w:tc>
        <w:tc>
          <w:tcPr>
            <w:tcW w:w="2272" w:type="dxa"/>
            <w:gridSpan w:val="5"/>
            <w:shd w:val="clear" w:color="auto" w:fill="auto"/>
          </w:tcPr>
          <w:p w:rsidR="00706335" w:rsidRPr="00386E20" w:rsidRDefault="00706335" w:rsidP="009754C2">
            <w:pPr>
              <w:jc w:val="center"/>
              <w:rPr>
                <w:sz w:val="20"/>
                <w:szCs w:val="20"/>
              </w:rPr>
            </w:pPr>
            <w:r w:rsidRPr="00386E20">
              <w:rPr>
                <w:sz w:val="20"/>
                <w:szCs w:val="20"/>
              </w:rPr>
              <w:t>Check One</w:t>
            </w:r>
          </w:p>
        </w:tc>
      </w:tr>
      <w:tr w:rsidR="00706335" w:rsidRPr="00F73B7F" w:rsidTr="00FA6B0E">
        <w:trPr>
          <w:cantSplit/>
          <w:trHeight w:val="1528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  <w:textDirection w:val="btLr"/>
          </w:tcPr>
          <w:p w:rsidR="00706335" w:rsidRPr="00386E20" w:rsidRDefault="00706335" w:rsidP="009754C2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06335" w:rsidRPr="00386E20" w:rsidRDefault="00870524" w:rsidP="00870524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 xml:space="preserve">Mostly in Place </w:t>
            </w:r>
            <w:r w:rsidR="00706335" w:rsidRPr="00386E20">
              <w:rPr>
                <w:sz w:val="14"/>
                <w:szCs w:val="14"/>
              </w:rPr>
              <w:t>(3)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06335" w:rsidRPr="00386E20" w:rsidRDefault="00870524" w:rsidP="009754C2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</w:t>
            </w:r>
            <w:r w:rsidR="00706335" w:rsidRPr="00386E20">
              <w:rPr>
                <w:sz w:val="14"/>
                <w:szCs w:val="14"/>
              </w:rPr>
              <w:t xml:space="preserve"> (2)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706335" w:rsidRPr="00386E20" w:rsidRDefault="00870524" w:rsidP="009754C2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</w:t>
            </w:r>
            <w:r w:rsidR="00706335" w:rsidRPr="00386E20">
              <w:rPr>
                <w:sz w:val="14"/>
                <w:szCs w:val="14"/>
              </w:rPr>
              <w:t xml:space="preserve"> in Place (1)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706335" w:rsidRPr="00386E20" w:rsidRDefault="00706335" w:rsidP="009754C2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706335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706335" w:rsidRPr="00F73B7F" w:rsidRDefault="00706335" w:rsidP="009754C2">
            <w:r w:rsidRPr="00F73B7F">
              <w:t>Guiding Principles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</w:pPr>
            <w:r w:rsidRPr="00F73B7F">
              <w:rPr>
                <w:sz w:val="20"/>
                <w:szCs w:val="20"/>
              </w:rPr>
              <w:t>Guiding principles have been developed and are integrated into the school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72" w:type="dxa"/>
            <w:shd w:val="clear" w:color="auto" w:fill="D9D9D9" w:themeFill="background1" w:themeFillShade="D9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shd w:val="clear" w:color="auto" w:fill="auto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</w:pPr>
            <w:r w:rsidRPr="00F73B7F">
              <w:rPr>
                <w:sz w:val="20"/>
                <w:szCs w:val="20"/>
              </w:rPr>
              <w:t>Guiding principles are based on effective practices for students with ASD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72" w:type="dxa"/>
            <w:shd w:val="clear" w:color="auto" w:fill="auto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shd w:val="clear" w:color="auto" w:fill="D9D9D9" w:themeFill="background1" w:themeFillShade="D9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</w:pPr>
            <w:r w:rsidRPr="00F73B7F">
              <w:rPr>
                <w:sz w:val="20"/>
                <w:szCs w:val="20"/>
              </w:rPr>
              <w:t>A system is in place to address violations of the guiding principle</w:t>
            </w:r>
            <w:r w:rsidR="00856EAC">
              <w:rPr>
                <w:sz w:val="20"/>
                <w:szCs w:val="20"/>
              </w:rPr>
              <w:t>s (e.g. who enforces the system and how</w:t>
            </w:r>
            <w:r w:rsidRPr="00F73B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72" w:type="dxa"/>
            <w:shd w:val="clear" w:color="auto" w:fill="D9D9D9" w:themeFill="background1" w:themeFillShade="D9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706335" w:rsidRPr="00F73B7F" w:rsidRDefault="00706335" w:rsidP="009754C2">
            <w:r w:rsidRPr="00F73B7F">
              <w:t>Team Process</w:t>
            </w:r>
          </w:p>
        </w:tc>
        <w:tc>
          <w:tcPr>
            <w:tcW w:w="5400" w:type="dxa"/>
            <w:shd w:val="clear" w:color="auto" w:fill="auto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</w:pPr>
            <w:r w:rsidRPr="00F73B7F">
              <w:rPr>
                <w:sz w:val="20"/>
                <w:szCs w:val="20"/>
              </w:rPr>
              <w:t>A student support team (e.g. behavior support team, student study team, etc.) functions in the school /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72" w:type="dxa"/>
            <w:shd w:val="clear" w:color="auto" w:fill="auto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shd w:val="clear" w:color="auto" w:fill="D9D9D9" w:themeFill="background1" w:themeFillShade="D9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</w:pPr>
            <w:r w:rsidRPr="00F73B7F">
              <w:rPr>
                <w:sz w:val="20"/>
                <w:szCs w:val="20"/>
              </w:rPr>
              <w:t>Team roles and responsibilities are clearly defined and rotated</w:t>
            </w:r>
            <w:r>
              <w:rPr>
                <w:sz w:val="20"/>
                <w:szCs w:val="20"/>
              </w:rPr>
              <w:t xml:space="preserve"> to enhance accountability and collaboration.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72" w:type="dxa"/>
            <w:shd w:val="clear" w:color="auto" w:fill="D9D9D9" w:themeFill="background1" w:themeFillShade="D9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shd w:val="clear" w:color="auto" w:fill="auto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</w:pPr>
            <w:r>
              <w:rPr>
                <w:sz w:val="20"/>
                <w:szCs w:val="20"/>
              </w:rPr>
              <w:t>A</w:t>
            </w:r>
            <w:r w:rsidRPr="00F73B7F">
              <w:rPr>
                <w:sz w:val="20"/>
                <w:szCs w:val="20"/>
              </w:rPr>
              <w:t xml:space="preserve"> </w:t>
            </w:r>
            <w:r w:rsidRPr="00F15B05">
              <w:rPr>
                <w:b/>
                <w:sz w:val="20"/>
                <w:szCs w:val="20"/>
              </w:rPr>
              <w:t>data-driven</w:t>
            </w:r>
            <w:r w:rsidRPr="00F73B7F">
              <w:rPr>
                <w:sz w:val="20"/>
                <w:szCs w:val="20"/>
              </w:rPr>
              <w:t xml:space="preserve"> problem-</w:t>
            </w:r>
            <w:r>
              <w:rPr>
                <w:sz w:val="20"/>
                <w:szCs w:val="20"/>
              </w:rPr>
              <w:t xml:space="preserve">solving process is </w:t>
            </w:r>
            <w:r w:rsidRPr="00F73B7F">
              <w:rPr>
                <w:sz w:val="20"/>
                <w:szCs w:val="20"/>
              </w:rPr>
              <w:t>used during all team meetings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72" w:type="dxa"/>
            <w:shd w:val="clear" w:color="auto" w:fill="auto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shd w:val="clear" w:color="auto" w:fill="D9D9D9" w:themeFill="background1" w:themeFillShade="D9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meetings result in clear action plans </w:t>
            </w:r>
            <w:r w:rsidRPr="00F15B05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consistent follow through.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72" w:type="dxa"/>
            <w:shd w:val="clear" w:color="auto" w:fill="D9D9D9" w:themeFill="background1" w:themeFillShade="D9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706335" w:rsidRPr="00F73B7F" w:rsidRDefault="00706335" w:rsidP="009754C2">
            <w:r w:rsidRPr="00F73B7F">
              <w:t>Parent and Family Support</w:t>
            </w:r>
          </w:p>
        </w:tc>
        <w:tc>
          <w:tcPr>
            <w:tcW w:w="5400" w:type="dxa"/>
            <w:shd w:val="clear" w:color="auto" w:fill="auto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Family members are active, supported and informed participants in their student’s education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72" w:type="dxa"/>
            <w:shd w:val="clear" w:color="auto" w:fill="auto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shd w:val="clear" w:color="auto" w:fill="D9D9D9" w:themeFill="background1" w:themeFillShade="D9"/>
          </w:tcPr>
          <w:p w:rsidR="00706335" w:rsidRPr="00F73B7F" w:rsidRDefault="00706335" w:rsidP="009754C2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A variety of current and appropriate resources, trainings and services are available to families through the school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50" w:type="dxa"/>
            <w:shd w:val="clear" w:color="auto" w:fill="D9D9D9" w:themeFill="background1" w:themeFillShade="D9"/>
          </w:tcPr>
          <w:p w:rsidR="00706335" w:rsidRPr="00F73B7F" w:rsidRDefault="00706335" w:rsidP="009754C2"/>
        </w:tc>
        <w:tc>
          <w:tcPr>
            <w:tcW w:w="472" w:type="dxa"/>
            <w:shd w:val="clear" w:color="auto" w:fill="D9D9D9" w:themeFill="background1" w:themeFillShade="D9"/>
          </w:tcPr>
          <w:p w:rsidR="00706335" w:rsidRPr="00F73B7F" w:rsidRDefault="00706335" w:rsidP="009754C2"/>
        </w:tc>
      </w:tr>
      <w:tr w:rsidR="00706335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706335" w:rsidRPr="00F73B7F" w:rsidRDefault="00706335" w:rsidP="009754C2"/>
        </w:tc>
        <w:tc>
          <w:tcPr>
            <w:tcW w:w="5400" w:type="dxa"/>
            <w:shd w:val="clear" w:color="auto" w:fill="auto"/>
          </w:tcPr>
          <w:p w:rsidR="00E766AA" w:rsidRDefault="00706335" w:rsidP="00C172EF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dynamics, culture, language</w:t>
            </w:r>
            <w:r w:rsidRPr="00F73B7F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needs are respected and considered</w:t>
            </w:r>
            <w:r w:rsidRPr="00F73B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when developing IEPs.</w:t>
            </w:r>
          </w:p>
          <w:p w:rsidR="00E766AA" w:rsidRPr="00F73B7F" w:rsidRDefault="00E766AA" w:rsidP="00E766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50" w:type="dxa"/>
            <w:shd w:val="clear" w:color="auto" w:fill="auto"/>
          </w:tcPr>
          <w:p w:rsidR="00706335" w:rsidRPr="00F73B7F" w:rsidRDefault="00706335" w:rsidP="009754C2"/>
        </w:tc>
        <w:tc>
          <w:tcPr>
            <w:tcW w:w="472" w:type="dxa"/>
            <w:shd w:val="clear" w:color="auto" w:fill="auto"/>
          </w:tcPr>
          <w:p w:rsidR="00706335" w:rsidRPr="00F73B7F" w:rsidRDefault="00706335" w:rsidP="009754C2"/>
        </w:tc>
      </w:tr>
    </w:tbl>
    <w:p w:rsidR="00386E20" w:rsidRDefault="00386E20"/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386E20" w:rsidRPr="00F73B7F" w:rsidTr="00FA6B0E">
        <w:trPr>
          <w:trHeight w:val="1607"/>
        </w:trPr>
        <w:tc>
          <w:tcPr>
            <w:tcW w:w="1818" w:type="dxa"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ind w:left="-25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386E20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386E20" w:rsidRPr="00F73B7F" w:rsidRDefault="00386E20" w:rsidP="00386E20">
            <w:r w:rsidRPr="00F73B7F">
              <w:t>Educational Strategies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Students with ASD have consistent, supported academic opportunities in general education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IEP goals are developed based on the general educ</w:t>
            </w:r>
            <w:r>
              <w:rPr>
                <w:sz w:val="20"/>
                <w:szCs w:val="20"/>
              </w:rPr>
              <w:t>ation curriculum and</w:t>
            </w:r>
            <w:r w:rsidRPr="00F73B7F">
              <w:rPr>
                <w:sz w:val="20"/>
                <w:szCs w:val="20"/>
              </w:rPr>
              <w:t xml:space="preserve"> address immediate and long-term student independence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Accommodations/modifications to the general education curriculum are systematically implemented in all content areas/subjects to meet individual needs as reflected in IEP goals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Collaboration systematically occurs between regular and special education to assure that accommodations and modifications are appropriate and well-linked with curriculum content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A system is used to determine appropriate grading based on the accommodations/modifications to the general education curriculum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69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 xml:space="preserve">Progress on academic goals is assessed </w:t>
            </w:r>
            <w:r>
              <w:rPr>
                <w:sz w:val="20"/>
                <w:szCs w:val="20"/>
              </w:rPr>
              <w:t xml:space="preserve">frequently </w:t>
            </w:r>
            <w:r w:rsidRPr="00F73B7F">
              <w:rPr>
                <w:sz w:val="20"/>
                <w:szCs w:val="20"/>
              </w:rPr>
              <w:t xml:space="preserve">and used to </w:t>
            </w:r>
            <w:r>
              <w:rPr>
                <w:sz w:val="20"/>
                <w:szCs w:val="20"/>
              </w:rPr>
              <w:t>inform programming</w:t>
            </w:r>
            <w:r w:rsidRPr="00F73B7F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Default="00386E20" w:rsidP="00386E20"/>
        </w:tc>
        <w:tc>
          <w:tcPr>
            <w:tcW w:w="450" w:type="dxa"/>
            <w:shd w:val="clear" w:color="auto" w:fill="auto"/>
          </w:tcPr>
          <w:p w:rsidR="00386E20" w:rsidRDefault="00386E20" w:rsidP="00386E20"/>
        </w:tc>
        <w:tc>
          <w:tcPr>
            <w:tcW w:w="472" w:type="dxa"/>
            <w:shd w:val="clear" w:color="auto" w:fill="auto"/>
          </w:tcPr>
          <w:p w:rsidR="00386E20" w:rsidRDefault="00386E20" w:rsidP="00386E20"/>
          <w:p w:rsidR="00386E20" w:rsidRPr="00F73B7F" w:rsidRDefault="00386E20" w:rsidP="00386E20"/>
        </w:tc>
      </w:tr>
      <w:tr w:rsidR="00386E20" w:rsidRPr="00F73B7F" w:rsidTr="00FA6B0E">
        <w:trPr>
          <w:trHeight w:val="69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is presented in a concrete manner matched to students’ skills and abilities.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 xml:space="preserve">Instruction is differentiated and engaging to meet the needs of diverse learners. 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Students spend the school day engaged in meaningful instructional activities.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73B7F">
              <w:rPr>
                <w:sz w:val="20"/>
                <w:szCs w:val="20"/>
              </w:rPr>
              <w:t>Targeted instructional strategies are used effectively to teach new skills.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386E20" w:rsidRPr="00F73B7F" w:rsidRDefault="00386E20" w:rsidP="00386E20">
            <w:r>
              <w:t>Visual and Organizational Supports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94070B">
              <w:rPr>
                <w:sz w:val="20"/>
                <w:szCs w:val="20"/>
              </w:rPr>
              <w:t>The classroom environment is clutter-free and organized visually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8F25A4">
              <w:rPr>
                <w:sz w:val="20"/>
                <w:szCs w:val="20"/>
              </w:rPr>
              <w:t>A clear and consistent daily schedule is used</w:t>
            </w:r>
            <w:r>
              <w:rPr>
                <w:sz w:val="20"/>
                <w:szCs w:val="20"/>
              </w:rPr>
              <w:t xml:space="preserve"> that includes balanced, engaging activities.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8F25A4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visual schedules accurately reflect student skills, needs and abilities and are used at each transition.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9C0639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9C0639">
              <w:rPr>
                <w:sz w:val="20"/>
                <w:szCs w:val="20"/>
              </w:rPr>
              <w:t>Visual supports are paired with clear and concise verbal language.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8F25A4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stories/facts/scripts are developed and used.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8F25A4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cards are used to teach students to exit appropriately when necessary.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Individualized visual supports (work/task systems, procedure lists) are used to increase independence in task completion.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</w:tbl>
    <w:p w:rsidR="00386E20" w:rsidRDefault="00386E20"/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386E20" w:rsidRPr="00F73B7F" w:rsidTr="00FA6B0E">
        <w:trPr>
          <w:trHeight w:val="1607"/>
        </w:trPr>
        <w:tc>
          <w:tcPr>
            <w:tcW w:w="1818" w:type="dxa"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ind w:left="-25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386E20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386E20" w:rsidRPr="00F73B7F" w:rsidRDefault="00386E20" w:rsidP="00386E20">
            <w:r>
              <w:t>Functional Communication Systems</w:t>
            </w:r>
          </w:p>
        </w:tc>
        <w:tc>
          <w:tcPr>
            <w:tcW w:w="5400" w:type="dxa"/>
            <w:shd w:val="clear" w:color="auto" w:fill="auto"/>
          </w:tcPr>
          <w:p w:rsidR="00386E20" w:rsidRPr="008F25A4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communication systems are selected and implemented across environments and partners.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F74A08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consistently respond to both conventional and unconventional (e.g., yelling) communication attempts.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8F25A4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701983">
              <w:rPr>
                <w:sz w:val="20"/>
                <w:szCs w:val="20"/>
              </w:rPr>
              <w:t xml:space="preserve">Functionally-based communication targets </w:t>
            </w:r>
            <w:r>
              <w:rPr>
                <w:sz w:val="20"/>
                <w:szCs w:val="20"/>
              </w:rPr>
              <w:t xml:space="preserve">(requests, protests) </w:t>
            </w:r>
            <w:r w:rsidRPr="00701983">
              <w:rPr>
                <w:sz w:val="20"/>
                <w:szCs w:val="20"/>
              </w:rPr>
              <w:t>are taught and supported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8F25A4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consistently initiate student responding through gesture, sign, icons and spoken language and expect students to use communication skills during the school day.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8F25A4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701983">
              <w:rPr>
                <w:sz w:val="20"/>
                <w:szCs w:val="20"/>
              </w:rPr>
              <w:t xml:space="preserve">Social-communication targets </w:t>
            </w:r>
            <w:r>
              <w:rPr>
                <w:sz w:val="20"/>
                <w:szCs w:val="20"/>
              </w:rPr>
              <w:t xml:space="preserve">(greetings, sustaining conversations) </w:t>
            </w:r>
            <w:r w:rsidRPr="00701983">
              <w:rPr>
                <w:sz w:val="20"/>
                <w:szCs w:val="20"/>
              </w:rPr>
              <w:t>are taught and supported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01983">
              <w:rPr>
                <w:sz w:val="20"/>
                <w:szCs w:val="20"/>
              </w:rPr>
              <w:t xml:space="preserve">ocial-pragmatic targets </w:t>
            </w:r>
            <w:r>
              <w:rPr>
                <w:sz w:val="20"/>
                <w:szCs w:val="20"/>
              </w:rPr>
              <w:t xml:space="preserve">(nonverbal cues) </w:t>
            </w:r>
            <w:r w:rsidRPr="00701983">
              <w:rPr>
                <w:sz w:val="20"/>
                <w:szCs w:val="20"/>
              </w:rPr>
              <w:t>are taught and supported</w:t>
            </w:r>
            <w:r>
              <w:rPr>
                <w:sz w:val="20"/>
                <w:szCs w:val="20"/>
              </w:rPr>
              <w:t>.</w:t>
            </w:r>
          </w:p>
          <w:p w:rsidR="00386E20" w:rsidRPr="00701983" w:rsidRDefault="00386E20" w:rsidP="00386E20">
            <w:pPr>
              <w:ind w:left="335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 w:val="restart"/>
            <w:shd w:val="clear" w:color="auto" w:fill="auto"/>
          </w:tcPr>
          <w:p w:rsidR="00386E20" w:rsidRDefault="00386E20" w:rsidP="00386E20">
            <w:r>
              <w:t>Adult Support</w:t>
            </w:r>
          </w:p>
        </w:tc>
        <w:tc>
          <w:tcPr>
            <w:tcW w:w="5400" w:type="dxa"/>
            <w:shd w:val="clear" w:color="auto" w:fill="auto"/>
          </w:tcPr>
          <w:p w:rsidR="00386E20" w:rsidRPr="009527B8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9527B8">
              <w:rPr>
                <w:sz w:val="20"/>
                <w:szCs w:val="20"/>
              </w:rPr>
              <w:t>Adults demonstrate respect for students’ needs by interacting at an age appropriate level, and talking to, rather than in front of students.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701983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Unnecessary conversation between adults is minimal.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701983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Paraprofessional support is assigned based on specific and individual needs for direct academic, behavioral or social support.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701983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in the students’ environment actively promote independence of students.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701983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Paraprofessional responsibilities are clearly communicated and followed.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701983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Training, mentoring, and supervision are offered regularly and required for adults working with students with ASD.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701983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utilize appropriate prompting procedures to support students in learning routine tasks and new skills.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E766AA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Fading of paraprofessional support occurs as appropriate.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681"/>
        </w:trPr>
        <w:tc>
          <w:tcPr>
            <w:tcW w:w="1818" w:type="dxa"/>
            <w:vMerge w:val="restart"/>
            <w:shd w:val="clear" w:color="auto" w:fill="auto"/>
          </w:tcPr>
          <w:p w:rsidR="00386E20" w:rsidRDefault="00386E20" w:rsidP="00386E20">
            <w:r>
              <w:t>Peer to Peer Support</w:t>
            </w:r>
          </w:p>
        </w:tc>
        <w:tc>
          <w:tcPr>
            <w:tcW w:w="5400" w:type="dxa"/>
            <w:shd w:val="clear" w:color="auto" w:fill="auto"/>
          </w:tcPr>
          <w:p w:rsidR="00386E2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about ASD and the students with ASD are provided to the typical students in the classroom/building in a way that respects parental </w:t>
            </w:r>
            <w:r w:rsidRPr="00714E70">
              <w:rPr>
                <w:sz w:val="20"/>
                <w:szCs w:val="20"/>
              </w:rPr>
              <w:t>preferences.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714E7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peers are actively recruited as peer to peer supports to interact with students with ASD throughout the day.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714E7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supports are trained to interact appropriately and effectively with students with ASD.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714E7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supports attend regular meetings to discuss the students with ASD.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714E7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Mediums of exchange are identified for each student with ASD to promote effective interaction with typical peers.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555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714E7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system exists to maintain typical peer involvement with students with ASD.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</w:tbl>
    <w:p w:rsidR="00386E20" w:rsidRDefault="00386E20"/>
    <w:tbl>
      <w:tblPr>
        <w:tblpPr w:leftFromText="180" w:rightFromText="180" w:vertAnchor="text" w:tblpY="-149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400"/>
        <w:gridCol w:w="450"/>
        <w:gridCol w:w="450"/>
        <w:gridCol w:w="450"/>
        <w:gridCol w:w="450"/>
        <w:gridCol w:w="472"/>
      </w:tblGrid>
      <w:tr w:rsidR="00386E20" w:rsidRPr="00F73B7F" w:rsidTr="00FA6B0E">
        <w:trPr>
          <w:trHeight w:val="1607"/>
        </w:trPr>
        <w:tc>
          <w:tcPr>
            <w:tcW w:w="1818" w:type="dxa"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F73B7F" w:rsidRDefault="00386E20" w:rsidP="00386E20">
            <w:pPr>
              <w:ind w:left="-25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In Place (4)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Mostly in Place (3)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Partially in Place (2)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Minimally in Place (1)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386E20" w:rsidRPr="00386E20" w:rsidRDefault="00386E20" w:rsidP="00386E20">
            <w:pPr>
              <w:ind w:left="113" w:right="113"/>
              <w:rPr>
                <w:sz w:val="14"/>
                <w:szCs w:val="14"/>
              </w:rPr>
            </w:pPr>
            <w:r w:rsidRPr="00386E20">
              <w:rPr>
                <w:sz w:val="14"/>
                <w:szCs w:val="14"/>
              </w:rPr>
              <w:t>Not in Place (0)</w:t>
            </w:r>
          </w:p>
        </w:tc>
      </w:tr>
      <w:tr w:rsidR="00386E20" w:rsidRPr="00F73B7F" w:rsidTr="00FA6B0E">
        <w:trPr>
          <w:trHeight w:val="444"/>
        </w:trPr>
        <w:tc>
          <w:tcPr>
            <w:tcW w:w="1818" w:type="dxa"/>
            <w:vMerge w:val="restart"/>
            <w:shd w:val="clear" w:color="auto" w:fill="auto"/>
          </w:tcPr>
          <w:p w:rsidR="00386E20" w:rsidRDefault="00386E20" w:rsidP="00386E20">
            <w:r>
              <w:t>Positive Behavior</w:t>
            </w:r>
            <w:r w:rsidR="00627FB0">
              <w:t>al</w:t>
            </w:r>
            <w:r>
              <w:t xml:space="preserve"> </w:t>
            </w:r>
            <w:r w:rsidR="00627FB0">
              <w:t>Interventions</w:t>
            </w:r>
            <w:r w:rsidR="002F3702">
              <w:t xml:space="preserve"> and </w:t>
            </w:r>
            <w:r>
              <w:t>Supports</w:t>
            </w:r>
          </w:p>
        </w:tc>
        <w:tc>
          <w:tcPr>
            <w:tcW w:w="5400" w:type="dxa"/>
            <w:shd w:val="clear" w:color="auto" w:fill="auto"/>
          </w:tcPr>
          <w:p w:rsidR="00386E2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1F2E7A">
              <w:rPr>
                <w:sz w:val="20"/>
                <w:szCs w:val="20"/>
              </w:rPr>
              <w:t>Clear and consistent expectations f</w:t>
            </w:r>
            <w:r>
              <w:rPr>
                <w:sz w:val="20"/>
                <w:szCs w:val="20"/>
              </w:rPr>
              <w:t>or student behavior are established and taught to all students.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</w:t>
            </w:r>
            <w:r w:rsidRPr="000E40E5">
              <w:rPr>
                <w:sz w:val="20"/>
                <w:szCs w:val="20"/>
              </w:rPr>
              <w:t xml:space="preserve"> plans and strategies for students with intensive behavior patterns</w:t>
            </w:r>
            <w:r>
              <w:rPr>
                <w:sz w:val="20"/>
                <w:szCs w:val="20"/>
              </w:rPr>
              <w:t xml:space="preserve"> are developed based on functional behavior assessment and </w:t>
            </w:r>
            <w:r w:rsidR="00627FB0">
              <w:rPr>
                <w:sz w:val="20"/>
                <w:szCs w:val="20"/>
              </w:rPr>
              <w:t>principles of positive behavioral interventions</w:t>
            </w:r>
            <w:r w:rsidR="002F3702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support</w:t>
            </w:r>
            <w:r w:rsidR="00627FB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0E40E5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behavior support plans include strategies for preventing problem behavior, responding to problem behavior and teaching replacement behaviors.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D9D9D9" w:themeFill="background1" w:themeFillShade="D9"/>
          </w:tcPr>
          <w:p w:rsidR="00386E20" w:rsidRPr="000E40E5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 w:rsidRPr="00F33DB5">
              <w:rPr>
                <w:sz w:val="20"/>
                <w:szCs w:val="20"/>
              </w:rPr>
              <w:t>Data on the plan is routinely collected and reviewed by the support team to determine effectiveness.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50" w:type="dxa"/>
            <w:shd w:val="clear" w:color="auto" w:fill="D9D9D9" w:themeFill="background1" w:themeFillShade="D9"/>
          </w:tcPr>
          <w:p w:rsidR="00386E20" w:rsidRPr="00F73B7F" w:rsidRDefault="00386E20" w:rsidP="00386E20"/>
        </w:tc>
        <w:tc>
          <w:tcPr>
            <w:tcW w:w="472" w:type="dxa"/>
            <w:shd w:val="clear" w:color="auto" w:fill="D9D9D9" w:themeFill="background1" w:themeFillShade="D9"/>
          </w:tcPr>
          <w:p w:rsidR="00386E20" w:rsidRPr="00F73B7F" w:rsidRDefault="00386E20" w:rsidP="00386E20"/>
        </w:tc>
      </w:tr>
      <w:tr w:rsidR="00386E20" w:rsidRPr="00F73B7F" w:rsidTr="00FA6B0E">
        <w:trPr>
          <w:trHeight w:val="142"/>
        </w:trPr>
        <w:tc>
          <w:tcPr>
            <w:tcW w:w="1818" w:type="dxa"/>
            <w:vMerge/>
            <w:shd w:val="clear" w:color="auto" w:fill="auto"/>
          </w:tcPr>
          <w:p w:rsidR="00386E20" w:rsidRPr="00F73B7F" w:rsidRDefault="00386E20" w:rsidP="00386E20"/>
        </w:tc>
        <w:tc>
          <w:tcPr>
            <w:tcW w:w="5400" w:type="dxa"/>
            <w:shd w:val="clear" w:color="auto" w:fill="auto"/>
          </w:tcPr>
          <w:p w:rsidR="00386E20" w:rsidRPr="000E40E5" w:rsidRDefault="00386E20" w:rsidP="00386E20">
            <w:pPr>
              <w:numPr>
                <w:ilvl w:val="0"/>
                <w:numId w:val="4"/>
              </w:numPr>
              <w:ind w:lef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F2E7A">
              <w:rPr>
                <w:sz w:val="20"/>
                <w:szCs w:val="20"/>
              </w:rPr>
              <w:t>ehavior support plan</w:t>
            </w:r>
            <w:r>
              <w:rPr>
                <w:sz w:val="20"/>
                <w:szCs w:val="20"/>
              </w:rPr>
              <w:t>s are</w:t>
            </w:r>
            <w:r w:rsidRPr="001F2E7A">
              <w:rPr>
                <w:sz w:val="20"/>
                <w:szCs w:val="20"/>
              </w:rPr>
              <w:t xml:space="preserve"> implemented with fidelity in all environments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50" w:type="dxa"/>
            <w:shd w:val="clear" w:color="auto" w:fill="auto"/>
          </w:tcPr>
          <w:p w:rsidR="00386E20" w:rsidRPr="00F73B7F" w:rsidRDefault="00386E20" w:rsidP="00386E20"/>
        </w:tc>
        <w:tc>
          <w:tcPr>
            <w:tcW w:w="472" w:type="dxa"/>
            <w:shd w:val="clear" w:color="auto" w:fill="auto"/>
          </w:tcPr>
          <w:p w:rsidR="00386E20" w:rsidRPr="00F73B7F" w:rsidRDefault="00386E20" w:rsidP="00386E20"/>
        </w:tc>
      </w:tr>
    </w:tbl>
    <w:p w:rsidR="00BF7A1E" w:rsidRDefault="00BF7A1E"/>
    <w:sectPr w:rsidR="00BF7A1E" w:rsidSect="00975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1F" w:rsidRDefault="0026771F" w:rsidP="009754C2">
      <w:r>
        <w:separator/>
      </w:r>
    </w:p>
  </w:endnote>
  <w:endnote w:type="continuationSeparator" w:id="0">
    <w:p w:rsidR="0026771F" w:rsidRDefault="0026771F" w:rsidP="0097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D" w:rsidRDefault="00DF3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D" w:rsidRDefault="00957660" w:rsidP="00DF30FD">
    <w:pPr>
      <w:pStyle w:val="Footer"/>
      <w:jc w:val="right"/>
    </w:pPr>
    <w:r w:rsidRPr="00600FA7">
      <w:rPr>
        <w:sz w:val="22"/>
      </w:rPr>
      <w:fldChar w:fldCharType="begin"/>
    </w:r>
    <w:r w:rsidR="00C172EF" w:rsidRPr="00600FA7">
      <w:rPr>
        <w:sz w:val="22"/>
      </w:rPr>
      <w:instrText xml:space="preserve"> PAGE   \* MERGEFORMAT </w:instrText>
    </w:r>
    <w:r w:rsidRPr="00600FA7">
      <w:rPr>
        <w:sz w:val="22"/>
      </w:rPr>
      <w:fldChar w:fldCharType="separate"/>
    </w:r>
    <w:r w:rsidR="001C580E">
      <w:rPr>
        <w:noProof/>
        <w:sz w:val="22"/>
      </w:rPr>
      <w:t>2</w:t>
    </w:r>
    <w:r w:rsidRPr="00600FA7">
      <w:rPr>
        <w:sz w:val="22"/>
      </w:rPr>
      <w:fldChar w:fldCharType="end"/>
    </w:r>
    <w:r w:rsidR="00C172EF" w:rsidRPr="00600FA7">
      <w:rPr>
        <w:sz w:val="22"/>
      </w:rPr>
      <w:t xml:space="preserve"> of </w:t>
    </w:r>
    <w:r w:rsidR="00386E20" w:rsidRPr="00600FA7">
      <w:rPr>
        <w:sz w:val="22"/>
      </w:rPr>
      <w:t>4</w:t>
    </w:r>
    <w:r w:rsidR="00C172EF" w:rsidRPr="00600FA7">
      <w:rPr>
        <w:sz w:val="22"/>
      </w:rPr>
      <w:tab/>
    </w:r>
    <w:r w:rsidR="00C172EF" w:rsidRPr="00600FA7">
      <w:rPr>
        <w:sz w:val="22"/>
      </w:rPr>
      <w:tab/>
    </w:r>
    <w:r w:rsidR="00DF30FD">
      <w:t>© START – USAPT Scoring Form 10/10</w:t>
    </w:r>
  </w:p>
  <w:p w:rsidR="00C172EF" w:rsidRPr="00600FA7" w:rsidRDefault="00C172EF" w:rsidP="009754C2">
    <w:pPr>
      <w:pStyle w:val="Footer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D" w:rsidRDefault="00DF3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1F" w:rsidRDefault="0026771F" w:rsidP="009754C2">
      <w:r>
        <w:separator/>
      </w:r>
    </w:p>
  </w:footnote>
  <w:footnote w:type="continuationSeparator" w:id="0">
    <w:p w:rsidR="0026771F" w:rsidRDefault="0026771F" w:rsidP="0097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D" w:rsidRDefault="00DF3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D" w:rsidRDefault="00DF30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D" w:rsidRDefault="00DF3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4E2"/>
    <w:multiLevelType w:val="hybridMultilevel"/>
    <w:tmpl w:val="E8B86720"/>
    <w:lvl w:ilvl="0" w:tplc="952C1E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6BFD"/>
    <w:multiLevelType w:val="hybridMultilevel"/>
    <w:tmpl w:val="37286620"/>
    <w:lvl w:ilvl="0" w:tplc="ECE6F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92E"/>
    <w:multiLevelType w:val="hybridMultilevel"/>
    <w:tmpl w:val="9D485A3C"/>
    <w:lvl w:ilvl="0" w:tplc="1A7E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A3C18"/>
    <w:multiLevelType w:val="hybridMultilevel"/>
    <w:tmpl w:val="6100A368"/>
    <w:lvl w:ilvl="0" w:tplc="ECE6F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93"/>
    <w:rsid w:val="00043CCA"/>
    <w:rsid w:val="000454F8"/>
    <w:rsid w:val="00051FAE"/>
    <w:rsid w:val="00065673"/>
    <w:rsid w:val="00072051"/>
    <w:rsid w:val="000E4E58"/>
    <w:rsid w:val="001451A9"/>
    <w:rsid w:val="00176593"/>
    <w:rsid w:val="001C0F79"/>
    <w:rsid w:val="001C580E"/>
    <w:rsid w:val="0026771F"/>
    <w:rsid w:val="002A58C1"/>
    <w:rsid w:val="002D71E2"/>
    <w:rsid w:val="002F3702"/>
    <w:rsid w:val="00386E20"/>
    <w:rsid w:val="003A348B"/>
    <w:rsid w:val="004138B9"/>
    <w:rsid w:val="00426D6D"/>
    <w:rsid w:val="005725C2"/>
    <w:rsid w:val="005C29D3"/>
    <w:rsid w:val="005D51B7"/>
    <w:rsid w:val="00600FA7"/>
    <w:rsid w:val="00627FB0"/>
    <w:rsid w:val="00636034"/>
    <w:rsid w:val="006462FC"/>
    <w:rsid w:val="006D57AD"/>
    <w:rsid w:val="00706335"/>
    <w:rsid w:val="00714E70"/>
    <w:rsid w:val="007173F5"/>
    <w:rsid w:val="00726C88"/>
    <w:rsid w:val="00756D44"/>
    <w:rsid w:val="00780BE7"/>
    <w:rsid w:val="00794241"/>
    <w:rsid w:val="007B3254"/>
    <w:rsid w:val="007D0A22"/>
    <w:rsid w:val="00856EAC"/>
    <w:rsid w:val="00870524"/>
    <w:rsid w:val="00911C9E"/>
    <w:rsid w:val="009527B8"/>
    <w:rsid w:val="00957660"/>
    <w:rsid w:val="00961797"/>
    <w:rsid w:val="009754C2"/>
    <w:rsid w:val="009C0639"/>
    <w:rsid w:val="00A23726"/>
    <w:rsid w:val="00A24598"/>
    <w:rsid w:val="00A35884"/>
    <w:rsid w:val="00A37158"/>
    <w:rsid w:val="00A76E48"/>
    <w:rsid w:val="00AB7252"/>
    <w:rsid w:val="00AE4AE0"/>
    <w:rsid w:val="00B24CF5"/>
    <w:rsid w:val="00B33A7D"/>
    <w:rsid w:val="00BF2393"/>
    <w:rsid w:val="00BF4EC8"/>
    <w:rsid w:val="00BF7A1E"/>
    <w:rsid w:val="00C172EF"/>
    <w:rsid w:val="00C318C3"/>
    <w:rsid w:val="00CC2262"/>
    <w:rsid w:val="00CF1124"/>
    <w:rsid w:val="00D26BB2"/>
    <w:rsid w:val="00D309F0"/>
    <w:rsid w:val="00D612A0"/>
    <w:rsid w:val="00D80E4D"/>
    <w:rsid w:val="00DF30FD"/>
    <w:rsid w:val="00E25941"/>
    <w:rsid w:val="00E27E6C"/>
    <w:rsid w:val="00E43093"/>
    <w:rsid w:val="00E46B0A"/>
    <w:rsid w:val="00E766AA"/>
    <w:rsid w:val="00EB3EB0"/>
    <w:rsid w:val="00F15B05"/>
    <w:rsid w:val="00F42E5C"/>
    <w:rsid w:val="00F73B7F"/>
    <w:rsid w:val="00F74A08"/>
    <w:rsid w:val="00F96814"/>
    <w:rsid w:val="00FA6B0E"/>
    <w:rsid w:val="00FE271A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76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4E7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4C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C2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76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4E7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4C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C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cp:lastPrinted>2009-05-28T12:20:00Z</cp:lastPrinted>
  <dcterms:created xsi:type="dcterms:W3CDTF">2014-06-11T14:09:00Z</dcterms:created>
  <dcterms:modified xsi:type="dcterms:W3CDTF">2014-06-11T14:09:00Z</dcterms:modified>
</cp:coreProperties>
</file>